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53B0CE58" w:rsidR="00E159BA" w:rsidRPr="00E25BD2" w:rsidRDefault="00E159BA" w:rsidP="00FD2BA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FD2B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C4C49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4151D4DD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FD2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18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C18CD6" w14:textId="3B92D992" w:rsidR="0096104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  <w:r w:rsidR="009610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61045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9610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2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961045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13108220" w14:textId="7244C721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ПРОВЕДЕНИИ КОНКУРСА </w:t>
      </w:r>
      <w:r w:rsidR="009610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</w:t>
      </w:r>
    </w:p>
    <w:p w14:paraId="48B95816" w14:textId="71AB046B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  <w:r w:rsidR="00961045">
        <w:rPr>
          <w:rFonts w:ascii="Times New Roman" w:eastAsia="Times New Roman" w:hAnsi="Times New Roman" w:cs="Times New Roman"/>
          <w:bCs/>
          <w:lang w:eastAsia="ru-RU"/>
        </w:rPr>
        <w:t xml:space="preserve"> с лотовой закупкой.</w:t>
      </w:r>
    </w:p>
    <w:p w14:paraId="5856AB43" w14:textId="13F74D00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</w:t>
      </w:r>
      <w:r w:rsidR="002402AA">
        <w:rPr>
          <w:rFonts w:ascii="Times New Roman" w:eastAsia="Times New Roman" w:hAnsi="Times New Roman" w:cs="Times New Roman"/>
          <w:lang w:eastAsia="ru-RU"/>
        </w:rPr>
        <w:t xml:space="preserve">строительно-монтажных </w:t>
      </w:r>
      <w:r w:rsidRPr="00313F45">
        <w:rPr>
          <w:rFonts w:ascii="Times New Roman" w:eastAsia="Times New Roman" w:hAnsi="Times New Roman" w:cs="Times New Roman"/>
          <w:lang w:eastAsia="ru-RU"/>
        </w:rPr>
        <w:t>работ по проведению капитального ремонта общего имущества в многоквартирных домах Ярославской области</w:t>
      </w:r>
      <w:r w:rsidR="00A61B42">
        <w:rPr>
          <w:rFonts w:ascii="Times New Roman" w:eastAsia="Times New Roman" w:hAnsi="Times New Roman" w:cs="Times New Roman"/>
          <w:lang w:eastAsia="ru-RU"/>
        </w:rPr>
        <w:t>.</w:t>
      </w:r>
    </w:p>
    <w:p w14:paraId="372EF52D" w14:textId="77777777" w:rsidR="00FD2BA1" w:rsidRDefault="00FD2BA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22DADF9D" w14:textId="77777777" w:rsidR="00FD2BA1" w:rsidRDefault="00FD2BA1" w:rsidP="00FD2BA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лотов:</w:t>
      </w:r>
    </w:p>
    <w:p w14:paraId="1F8094D8" w14:textId="77777777" w:rsidR="00FD2BA1" w:rsidRDefault="00FD2BA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68"/>
        <w:tblW w:w="11112" w:type="dxa"/>
        <w:tblLook w:val="04A0" w:firstRow="1" w:lastRow="0" w:firstColumn="1" w:lastColumn="0" w:noHBand="0" w:noVBand="1"/>
      </w:tblPr>
      <w:tblGrid>
        <w:gridCol w:w="498"/>
        <w:gridCol w:w="2718"/>
        <w:gridCol w:w="1902"/>
        <w:gridCol w:w="567"/>
        <w:gridCol w:w="498"/>
        <w:gridCol w:w="498"/>
        <w:gridCol w:w="1556"/>
        <w:gridCol w:w="2875"/>
      </w:tblGrid>
      <w:tr w:rsidR="00FD2BA1" w:rsidRPr="00FD2BA1" w14:paraId="5E9BE464" w14:textId="77777777" w:rsidTr="00FD2BA1">
        <w:trPr>
          <w:trHeight w:val="30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9490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891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2B29B140" w14:textId="77777777" w:rsidTr="00FD2BA1">
        <w:trPr>
          <w:trHeight w:val="108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95C67E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9469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24F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2A9315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598A49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1ADD86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130B4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A626C2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Планируемый срок выполнения работ</w:t>
            </w:r>
          </w:p>
        </w:tc>
      </w:tr>
      <w:tr w:rsidR="00FD2BA1" w:rsidRPr="00FD2BA1" w14:paraId="2F038C0D" w14:textId="77777777" w:rsidTr="00FD2BA1">
        <w:trPr>
          <w:trHeight w:val="466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B6B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96B5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3EA6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6362F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5CA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66AA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89EA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76C1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73D95707" w14:textId="77777777" w:rsidTr="00FD2BA1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20A291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097855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5A1EB0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57F632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8C8EB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4CD9CC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C71F3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77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2BA1" w:rsidRPr="00FD2BA1" w14:paraId="1AE66341" w14:textId="77777777" w:rsidTr="00FD2BA1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ECA6D8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9DAF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B32E19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FC41A8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6FBC4C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297899A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69231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2F4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2BA1" w:rsidRPr="00FD2BA1" w14:paraId="5251F842" w14:textId="77777777" w:rsidTr="00FD2BA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7953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2E48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Cело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ул.Челюскинцев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64C9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(крыша скатная)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4AB0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0957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152C7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18605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1 039 158,70 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2CAE" w14:textId="707780E6" w:rsidR="00FD2BA1" w:rsidRPr="00FD2BA1" w:rsidRDefault="00FD2BA1" w:rsidP="00217B2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До 31.0</w:t>
            </w:r>
            <w:r w:rsidR="00217B2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.2016 года</w:t>
            </w:r>
          </w:p>
        </w:tc>
      </w:tr>
      <w:tr w:rsidR="00FD2BA1" w:rsidRPr="00FD2BA1" w14:paraId="27634CBD" w14:textId="77777777" w:rsidTr="00FD2BA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EF25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C18E4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Большесельский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Cело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ул.Челюскинцев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8A04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(крыша скатная)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9537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500C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2B9F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44DBD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1 183 708,74 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F074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7656D0FE" w14:textId="77777777" w:rsidTr="00FD2BA1">
        <w:trPr>
          <w:trHeight w:val="375"/>
        </w:trPr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83BACA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лоту №1: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9FD8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2 222 867,44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C761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2BA1" w:rsidRPr="00FD2BA1" w14:paraId="2CD82A23" w14:textId="77777777" w:rsidTr="00FD2BA1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C8AAB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BFA0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4408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D62D9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601D0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0606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3E95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AFB3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2BA1" w:rsidRPr="00FD2BA1" w14:paraId="7956310A" w14:textId="77777777" w:rsidTr="00FD2BA1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5ED2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A3E3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Борисоглебский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орисоглебский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1035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фасад (кирпичный)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ABCD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BCB3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C0826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93F1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584 259,00 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3B06" w14:textId="0DDE853B" w:rsidR="00FD2BA1" w:rsidRPr="00FD2BA1" w:rsidRDefault="00FD2BA1" w:rsidP="00217B2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До 31.0</w:t>
            </w:r>
            <w:r w:rsidR="00217B2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.2016 года</w:t>
            </w:r>
          </w:p>
        </w:tc>
      </w:tr>
      <w:tr w:rsidR="00FD2BA1" w:rsidRPr="00FD2BA1" w14:paraId="7A281B79" w14:textId="77777777" w:rsidTr="00FD2BA1">
        <w:trPr>
          <w:trHeight w:val="30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440F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2: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53ED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6641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BB581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584 259,00 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F133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6FB2D8DD" w14:textId="77777777" w:rsidTr="00FD2BA1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2EB03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ECE3F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B1FFB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9289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6E0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90D34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C72DC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3C23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2BA1" w:rsidRPr="00FD2BA1" w14:paraId="753B6795" w14:textId="77777777" w:rsidTr="00FD2BA1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816F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4F93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анилов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ул.Урицкого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827C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крыша (плоская)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9ED8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AF77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150C1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3E4F1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2 476 156,84 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A972" w14:textId="0B9CE8DD" w:rsidR="00FD2BA1" w:rsidRPr="00FD2BA1" w:rsidRDefault="00FD2BA1" w:rsidP="00217B2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До 31.0</w:t>
            </w:r>
            <w:r w:rsidR="00217B2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.2016 года</w:t>
            </w:r>
          </w:p>
        </w:tc>
      </w:tr>
      <w:tr w:rsidR="00FD2BA1" w:rsidRPr="00FD2BA1" w14:paraId="1C7920C5" w14:textId="77777777" w:rsidTr="00FD2BA1">
        <w:trPr>
          <w:trHeight w:val="45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01B1EC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3: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68B3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47D2F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3630C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2 476 156,84 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B7736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53267B93" w14:textId="77777777" w:rsidTr="00FD2BA1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EA59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4ECB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A255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4F86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C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7A7C7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6584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6C3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2BA1" w:rsidRPr="00FD2BA1" w14:paraId="225AA58D" w14:textId="77777777" w:rsidTr="00FD2BA1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A633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A64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C584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(крыша скатная)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4839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8281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379DD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6D573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1 636 206,88 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5F2A" w14:textId="55018301" w:rsidR="00FD2BA1" w:rsidRPr="00FD2BA1" w:rsidRDefault="00FD2BA1" w:rsidP="00217B2C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До 31.0</w:t>
            </w:r>
            <w:r w:rsidR="00217B2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.2016 года</w:t>
            </w:r>
          </w:p>
        </w:tc>
      </w:tr>
      <w:tr w:rsidR="00FD2BA1" w:rsidRPr="00FD2BA1" w14:paraId="729F9E87" w14:textId="77777777" w:rsidTr="00FD2BA1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DD28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ED37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Г.Углич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6532" w14:textId="0D940F70" w:rsidR="00FD2BA1" w:rsidRPr="00FD2BA1" w:rsidRDefault="00003BCC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(крыша плоская</w:t>
            </w:r>
            <w:r w:rsidR="00FD2BA1"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FFB7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CD12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A1137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3577A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665 813,82 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BDC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493FBAE0" w14:textId="77777777" w:rsidTr="00FD2BA1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A630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1771A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Г.Углич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D71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 крыша (плоская)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90F9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8C93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4E7CD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D7BD1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876 236,14 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BA52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06A82CD8" w14:textId="77777777" w:rsidTr="00FD2BA1">
        <w:trPr>
          <w:trHeight w:val="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F593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C5D8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ышкин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ул.Никольская</w:t>
            </w:r>
            <w:proofErr w:type="spellEnd"/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7C736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BA1">
              <w:rPr>
                <w:rFonts w:ascii="Times New Roman" w:eastAsia="Times New Roman" w:hAnsi="Times New Roman" w:cs="Times New Roman"/>
                <w:lang w:eastAsia="ru-RU"/>
              </w:rPr>
              <w:t>хвс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30FD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59F7" w14:textId="77777777" w:rsidR="00FD2BA1" w:rsidRPr="00FD2BA1" w:rsidRDefault="00FD2BA1" w:rsidP="00FD2BA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E1C8B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9C2BC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57 674,86 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6FA7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2BA1" w:rsidRPr="00FD2BA1" w14:paraId="0C6CE233" w14:textId="77777777" w:rsidTr="00FD2BA1">
        <w:trPr>
          <w:trHeight w:val="48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CFF68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лоту № 4: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27AC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1EB18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4C9FD" w14:textId="77777777" w:rsidR="00FD2BA1" w:rsidRPr="00FD2BA1" w:rsidRDefault="00FD2BA1" w:rsidP="00FD2B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3 235 931,70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D9AE" w14:textId="77777777" w:rsidR="00FD2BA1" w:rsidRPr="00FD2BA1" w:rsidRDefault="00FD2BA1" w:rsidP="00FD2BA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B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4A2F56F" w14:textId="77777777" w:rsidR="00074B76" w:rsidRDefault="00074B76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24232621" w14:textId="77777777" w:rsidR="00961045" w:rsidRDefault="00961045" w:rsidP="00074B76">
      <w:pPr>
        <w:tabs>
          <w:tab w:val="left" w:pos="3060"/>
        </w:tabs>
        <w:spacing w:before="0" w:after="8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705CE8D5" w14:textId="6BED6590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Заказчик предоставляет право ознакомится с проектно-сметной документацией до даты окончания приема заявок по адресу : г. Ярославль, ул. Рыбинская, д. 44, отдел ПТО</w:t>
      </w:r>
      <w:proofErr w:type="gramStart"/>
      <w:r w:rsidRPr="00BC7C1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C7C1B">
        <w:rPr>
          <w:rFonts w:ascii="Times New Roman" w:eastAsia="Times New Roman" w:hAnsi="Times New Roman" w:cs="Times New Roman"/>
          <w:lang w:eastAsia="ru-RU"/>
        </w:rPr>
        <w:t xml:space="preserve"> кабинет  4. Замечания к проектно-сметной документации следует направить в Региональный фонд </w:t>
      </w:r>
      <w:r w:rsidR="00557795">
        <w:rPr>
          <w:rFonts w:ascii="Times New Roman" w:eastAsia="Times New Roman" w:hAnsi="Times New Roman" w:cs="Times New Roman"/>
          <w:lang w:eastAsia="ru-RU"/>
        </w:rPr>
        <w:t xml:space="preserve">в письменном виде </w:t>
      </w:r>
      <w:r w:rsidRPr="00BC7C1B">
        <w:rPr>
          <w:rFonts w:ascii="Times New Roman" w:eastAsia="Times New Roman" w:hAnsi="Times New Roman" w:cs="Times New Roman"/>
          <w:lang w:eastAsia="ru-RU"/>
        </w:rPr>
        <w:t xml:space="preserve"> не позднее одного дня до окончания подачи заявок на конкурс.</w:t>
      </w:r>
    </w:p>
    <w:p w14:paraId="375D34EE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Проектно-сметная документация выдается Заказчиком победителю открытого конкурса в течение 2-х рабочих дней после заключения договора.</w:t>
      </w:r>
    </w:p>
    <w:p w14:paraId="0DC46A8D" w14:textId="77777777" w:rsidR="00986E7D" w:rsidRPr="00BC7C1B" w:rsidRDefault="00986E7D" w:rsidP="00986E7D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Любые изменения, дополнения в проектно-сметную документацию вносятся по согласованию с Заказчиком.</w:t>
      </w:r>
    </w:p>
    <w:p w14:paraId="39A0B3CA" w14:textId="799022FE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 w:rsidRPr="00BC7C1B"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074B76" w14:paraId="08D0204B" w14:textId="77777777" w:rsidTr="00074B76">
        <w:tc>
          <w:tcPr>
            <w:tcW w:w="5212" w:type="dxa"/>
          </w:tcPr>
          <w:p w14:paraId="3B58975B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5212" w:type="dxa"/>
          </w:tcPr>
          <w:p w14:paraId="50B347A3" w14:textId="03503EFB" w:rsidR="00074B76" w:rsidRDefault="00FD2BA1" w:rsidP="00074B76">
            <w:pPr>
              <w:jc w:val="center"/>
              <w:rPr>
                <w:sz w:val="24"/>
                <w:szCs w:val="24"/>
              </w:rPr>
            </w:pPr>
            <w:r w:rsidRPr="00FD2BA1">
              <w:rPr>
                <w:b/>
                <w:bCs/>
              </w:rPr>
              <w:t>2 222 867,44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0C860C67" w14:textId="77777777" w:rsidTr="00074B76">
        <w:tc>
          <w:tcPr>
            <w:tcW w:w="5212" w:type="dxa"/>
          </w:tcPr>
          <w:p w14:paraId="33739C30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5212" w:type="dxa"/>
          </w:tcPr>
          <w:p w14:paraId="753BA717" w14:textId="35CF73A6" w:rsidR="00074B76" w:rsidRDefault="00FD2BA1" w:rsidP="00074B76">
            <w:pPr>
              <w:jc w:val="center"/>
              <w:rPr>
                <w:sz w:val="24"/>
                <w:szCs w:val="24"/>
              </w:rPr>
            </w:pPr>
            <w:r w:rsidRPr="00FD2BA1">
              <w:rPr>
                <w:b/>
                <w:bCs/>
              </w:rPr>
              <w:t>584 259,00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797CC8F5" w14:textId="77777777" w:rsidTr="00074B76">
        <w:tc>
          <w:tcPr>
            <w:tcW w:w="5212" w:type="dxa"/>
          </w:tcPr>
          <w:p w14:paraId="0D96863D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5212" w:type="dxa"/>
          </w:tcPr>
          <w:p w14:paraId="62A89C30" w14:textId="3A29F01B" w:rsidR="00074B76" w:rsidRDefault="00FD2BA1" w:rsidP="00074B76">
            <w:pPr>
              <w:jc w:val="center"/>
              <w:rPr>
                <w:sz w:val="24"/>
                <w:szCs w:val="24"/>
              </w:rPr>
            </w:pPr>
            <w:r w:rsidRPr="00FD2BA1">
              <w:rPr>
                <w:b/>
                <w:bCs/>
              </w:rPr>
              <w:t>2 476 156,84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074B76" w14:paraId="12AB37D8" w14:textId="77777777" w:rsidTr="00074B76">
        <w:tc>
          <w:tcPr>
            <w:tcW w:w="5212" w:type="dxa"/>
          </w:tcPr>
          <w:p w14:paraId="433651F2" w14:textId="77777777" w:rsidR="00074B76" w:rsidRDefault="00074B76" w:rsidP="0007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4</w:t>
            </w:r>
          </w:p>
        </w:tc>
        <w:tc>
          <w:tcPr>
            <w:tcW w:w="5212" w:type="dxa"/>
          </w:tcPr>
          <w:p w14:paraId="15F27CD2" w14:textId="11C10A35" w:rsidR="00074B76" w:rsidRDefault="00EC2444" w:rsidP="00074B76">
            <w:pPr>
              <w:jc w:val="center"/>
              <w:rPr>
                <w:sz w:val="24"/>
                <w:szCs w:val="24"/>
              </w:rPr>
            </w:pPr>
            <w:r w:rsidRPr="00FD2BA1">
              <w:rPr>
                <w:b/>
                <w:bCs/>
              </w:rPr>
              <w:t>3 235 931,70</w:t>
            </w:r>
            <w:r>
              <w:rPr>
                <w:b/>
                <w:bCs/>
              </w:rPr>
              <w:t xml:space="preserve"> рублей</w:t>
            </w:r>
          </w:p>
        </w:tc>
      </w:tr>
    </w:tbl>
    <w:p w14:paraId="584D7A2A" w14:textId="77777777" w:rsidR="00961045" w:rsidRPr="00BC7C1B" w:rsidRDefault="00961045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10AFA12A" w:rsidR="00E159BA" w:rsidRPr="00E261E8" w:rsidRDefault="00986E7D" w:rsidP="00986E7D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61E8">
        <w:rPr>
          <w:rFonts w:ascii="Times New Roman" w:eastAsia="Times New Roman" w:hAnsi="Times New Roman" w:cs="Times New Roman"/>
          <w:lang w:eastAsia="ru-RU"/>
        </w:rPr>
        <w:t>О</w:t>
      </w:r>
      <w:r w:rsidR="00E159BA" w:rsidRPr="00E261E8">
        <w:rPr>
          <w:rFonts w:ascii="Times New Roman" w:eastAsia="Times New Roman" w:hAnsi="Times New Roman" w:cs="Times New Roman"/>
          <w:bCs/>
          <w:lang w:eastAsia="ru-RU"/>
        </w:rPr>
        <w:t xml:space="preserve">рганизатор конкурса – </w:t>
      </w:r>
      <w:r w:rsidR="002A131E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E261E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E261E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E261E8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E261E8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 w:rsidRPr="00E261E8">
        <w:rPr>
          <w:rFonts w:ascii="Times New Roman" w:eastAsia="Times New Roman" w:hAnsi="Times New Roman" w:cs="Times New Roman"/>
          <w:bCs/>
          <w:lang w:eastAsia="ru-RU"/>
        </w:rPr>
        <w:t>14</w:t>
      </w:r>
      <w:r w:rsidRPr="00E261E8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E261E8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E261E8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E261E8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61E8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61E8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786611B3" w:rsidR="00D35147" w:rsidRPr="00E261E8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61E8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 w:rsidRPr="00E261E8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</w:t>
      </w:r>
      <w:r w:rsidR="00961045" w:rsidRPr="00E261E8">
        <w:rPr>
          <w:rFonts w:ascii="Times New Roman" w:eastAsia="Arial Unicode MS" w:hAnsi="Times New Roman" w:cs="Times New Roman"/>
          <w:lang w:eastAsia="ru-RU"/>
        </w:rPr>
        <w:t>не позднее</w:t>
      </w:r>
      <w:proofErr w:type="gramStart"/>
      <w:r w:rsidR="00961045" w:rsidRPr="00E261E8">
        <w:rPr>
          <w:rFonts w:ascii="Times New Roman" w:eastAsia="Arial Unicode MS" w:hAnsi="Times New Roman" w:cs="Times New Roman"/>
          <w:lang w:eastAsia="ru-RU"/>
        </w:rPr>
        <w:t xml:space="preserve"> :</w:t>
      </w:r>
      <w:proofErr w:type="gramEnd"/>
      <w:r w:rsidRPr="00E261E8">
        <w:rPr>
          <w:rFonts w:ascii="Times New Roman" w:eastAsia="Arial Unicode MS" w:hAnsi="Times New Roman" w:cs="Times New Roman"/>
          <w:lang w:eastAsia="ru-RU"/>
        </w:rPr>
        <w:t xml:space="preserve"> "</w:t>
      </w:r>
      <w:r w:rsidR="00EC2444">
        <w:rPr>
          <w:rFonts w:ascii="Times New Roman" w:eastAsia="Arial Unicode MS" w:hAnsi="Times New Roman" w:cs="Times New Roman"/>
          <w:b/>
          <w:lang w:eastAsia="ru-RU"/>
        </w:rPr>
        <w:t>2</w:t>
      </w:r>
      <w:r w:rsidR="000A45CC">
        <w:rPr>
          <w:rFonts w:ascii="Times New Roman" w:eastAsia="Arial Unicode MS" w:hAnsi="Times New Roman" w:cs="Times New Roman"/>
          <w:b/>
          <w:lang w:eastAsia="ru-RU"/>
        </w:rPr>
        <w:t>4</w:t>
      </w:r>
      <w:r w:rsidRPr="00E261E8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 w:rsidRPr="00E261E8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E261E8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60224717" w:rsidR="00D35147" w:rsidRPr="00E261E8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Cs/>
          <w:color w:val="FF0000"/>
          <w:lang w:eastAsia="ru-RU"/>
        </w:rPr>
      </w:pPr>
      <w:r w:rsidRPr="00E261E8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 w:rsidRPr="00E261E8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EC2444">
        <w:rPr>
          <w:rFonts w:ascii="Times New Roman" w:eastAsia="Arial Unicode MS" w:hAnsi="Times New Roman" w:cs="Times New Roman"/>
          <w:b/>
          <w:lang w:eastAsia="ru-RU"/>
        </w:rPr>
        <w:t>02</w:t>
      </w:r>
      <w:r w:rsidRPr="00E261E8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EC2444">
        <w:rPr>
          <w:rFonts w:ascii="Times New Roman" w:eastAsia="Arial Unicode MS" w:hAnsi="Times New Roman" w:cs="Times New Roman"/>
          <w:b/>
          <w:lang w:eastAsia="ru-RU"/>
        </w:rPr>
        <w:t>июня</w:t>
      </w:r>
      <w:r w:rsidRPr="00E261E8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E261E8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61E8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261E8">
        <w:rPr>
          <w:rFonts w:ascii="Times New Roman" w:eastAsia="Times New Roman" w:hAnsi="Times New Roman" w:cs="Times New Roman"/>
          <w:lang w:eastAsia="ru-RU"/>
        </w:rPr>
        <w:t>конкурса</w:t>
      </w:r>
      <w:r w:rsidRPr="00E261E8">
        <w:rPr>
          <w:rFonts w:ascii="Times New Roman" w:eastAsia="Times New Roman" w:hAnsi="Times New Roman" w:cs="Times New Roman"/>
          <w:lang w:eastAsia="ru-RU"/>
        </w:rPr>
        <w:t>)</w:t>
      </w:r>
      <w:r w:rsidR="00606E9C" w:rsidRPr="00E261E8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261E8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F7BDB00" w:rsidR="00D35147" w:rsidRPr="00E25BD2" w:rsidRDefault="00961045" w:rsidP="00961045">
      <w:pPr>
        <w:widowControl w:val="0"/>
        <w:tabs>
          <w:tab w:val="left" w:pos="1433"/>
        </w:tabs>
        <w:ind w:right="-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35147"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 w:rsidR="00D35147">
        <w:rPr>
          <w:rFonts w:ascii="Times New Roman" w:eastAsia="Times New Roman" w:hAnsi="Times New Roman" w:cs="Times New Roman"/>
          <w:lang w:eastAsia="ru-RU"/>
        </w:rPr>
        <w:t>заявку</w:t>
      </w:r>
      <w:r w:rsidR="00D35147"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4D8D7CC5" w14:textId="1DD1EDF5" w:rsidR="00961045" w:rsidRDefault="00961045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Участник конкурса имеет право предоставить заявку на каждый лот отдельно, либо на все лоты. Стоимость выполнения работ по каждому лоту предлагается участником конкурса отдельно.</w:t>
      </w:r>
    </w:p>
    <w:p w14:paraId="57111091" w14:textId="44B56F4E" w:rsidR="00961045" w:rsidRDefault="00961045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835A93">
        <w:rPr>
          <w:rFonts w:ascii="Times New Roman" w:eastAsia="Times New Roman" w:hAnsi="Times New Roman" w:cs="Times New Roman"/>
          <w:lang w:eastAsia="ru-RU"/>
        </w:rPr>
        <w:t>Участник конкурса может быть признан победителем, только если он имеет статус «аккредитован» на дату принятия решения о признании победителем.</w:t>
      </w:r>
    </w:p>
    <w:p w14:paraId="4B566065" w14:textId="69538D7B" w:rsidR="00D413D5" w:rsidRPr="007401F3" w:rsidRDefault="00D413D5" w:rsidP="00D413D5">
      <w:pPr>
        <w:widowControl w:val="0"/>
        <w:tabs>
          <w:tab w:val="left" w:pos="1433"/>
        </w:tabs>
        <w:ind w:right="-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претендент на участие в конкурсе</w:t>
      </w:r>
      <w:r w:rsidRPr="007401F3">
        <w:rPr>
          <w:rFonts w:ascii="Times New Roman" w:eastAsia="Times New Roman" w:hAnsi="Times New Roman" w:cs="Times New Roman"/>
          <w:lang w:eastAsia="ru-RU"/>
        </w:rPr>
        <w:t>, не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7401F3">
        <w:rPr>
          <w:rFonts w:ascii="Times New Roman" w:eastAsia="Times New Roman" w:hAnsi="Times New Roman" w:cs="Times New Roman"/>
          <w:lang w:eastAsia="ru-RU"/>
        </w:rPr>
        <w:t xml:space="preserve"> аккредитацию в установленном порядке или действие аккредитации котор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7401F3">
        <w:rPr>
          <w:rFonts w:ascii="Times New Roman" w:eastAsia="Times New Roman" w:hAnsi="Times New Roman" w:cs="Times New Roman"/>
          <w:lang w:eastAsia="ru-RU"/>
        </w:rPr>
        <w:t xml:space="preserve"> истекает в течение одного месяца с даты получения настоящего предложения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401F3">
        <w:rPr>
          <w:rFonts w:ascii="Times New Roman" w:eastAsia="Times New Roman" w:hAnsi="Times New Roman" w:cs="Times New Roman"/>
          <w:lang w:eastAsia="ru-RU"/>
        </w:rPr>
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</w:r>
      <w:proofErr w:type="spellStart"/>
      <w:r w:rsidRPr="007401F3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7401F3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7401F3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353D5AB4" w:rsidR="00D35147" w:rsidRPr="00A71838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</w:t>
      </w:r>
      <w:r w:rsidRPr="00A7183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Рыбинская, д. 44, 2 этаж, кабинет заместителя директора по техническим вопросам Регионального фонда 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EC2444"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="000A45C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6</w:t>
      </w:r>
      <w:r w:rsidR="00EC2444"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 июня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0A45C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D665DA"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A7183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A71838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A71838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A71838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A7183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A71838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71838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A71838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A71838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A71838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A7183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20A5384C" w:rsidR="00D35147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7183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E261E8"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="000A45C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E261E8"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июня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1</w:t>
      </w:r>
      <w:r w:rsidR="00E261E8"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A7183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0B1C318A" w14:textId="19CC23B9" w:rsidR="00961045" w:rsidRPr="000A3B24" w:rsidRDefault="00961045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Организатор конкурса имеет право вносить изменения в настоящее Извещение и ПДО в срок не </w:t>
      </w:r>
      <w:proofErr w:type="gramStart"/>
      <w:r>
        <w:rPr>
          <w:rFonts w:ascii="Times New Roman" w:eastAsia="Calibri" w:hAnsi="Times New Roman" w:cs="Times New Roman"/>
          <w:sz w:val="23"/>
          <w:szCs w:val="23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чем </w:t>
      </w:r>
      <w:r w:rsidRPr="0096104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за </w:t>
      </w:r>
      <w:r w:rsidR="00E153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5 календарных дней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до даты окончания приема заявок. Протокол о внесенных изменениях размещается на сайте Регионального фонда. </w:t>
      </w:r>
    </w:p>
    <w:p w14:paraId="5E81B5E7" w14:textId="03AE3848" w:rsidR="00E159BA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4019F44E" w:rsidR="00E25BD2" w:rsidRDefault="00D565DE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2B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Pr="00E25BD2">
        <w:rPr>
          <w:rFonts w:ascii="Times New Roman" w:eastAsia="Times New Roman" w:hAnsi="Times New Roman" w:cs="Times New Roman"/>
          <w:lang w:eastAsia="ru-RU"/>
        </w:rPr>
        <w:t>(т.</w:t>
      </w:r>
      <w:r w:rsidR="00961045">
        <w:rPr>
          <w:rFonts w:ascii="Times New Roman" w:eastAsia="Times New Roman" w:hAnsi="Times New Roman" w:cs="Times New Roman"/>
          <w:lang w:eastAsia="ru-RU"/>
        </w:rPr>
        <w:t>8-4852-</w:t>
      </w:r>
      <w:r w:rsidRPr="00E25BD2">
        <w:rPr>
          <w:rFonts w:ascii="Times New Roman" w:eastAsia="Times New Roman" w:hAnsi="Times New Roman" w:cs="Times New Roman"/>
          <w:lang w:eastAsia="ru-RU"/>
        </w:rPr>
        <w:t>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9"/>
          <w:footerReference w:type="default" r:id="rId10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BB46FE">
      <w:footerReference w:type="even" r:id="rId11"/>
      <w:footerReference w:type="default" r:id="rId12"/>
      <w:pgSz w:w="16834" w:h="11909" w:orient="landscape"/>
      <w:pgMar w:top="567" w:right="709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40BF" w14:textId="77777777" w:rsidR="00EC2444" w:rsidRDefault="00EC2444" w:rsidP="00E159BA">
      <w:pPr>
        <w:spacing w:before="0"/>
      </w:pPr>
      <w:r>
        <w:separator/>
      </w:r>
    </w:p>
  </w:endnote>
  <w:endnote w:type="continuationSeparator" w:id="0">
    <w:p w14:paraId="50603528" w14:textId="77777777" w:rsidR="00EC2444" w:rsidRDefault="00EC244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0E0A" w14:textId="77777777" w:rsidR="00EC2444" w:rsidRDefault="00EC244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EC2444" w:rsidRDefault="00EC244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142E" w14:textId="77777777" w:rsidR="00EC2444" w:rsidRPr="003E1642" w:rsidRDefault="00EC2444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003BCC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003BCC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EC2444" w:rsidRDefault="00EC244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EC2444" w:rsidRDefault="00EC2444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EC2444" w:rsidRPr="003E1642" w:rsidRDefault="00EC2444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003BCC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003BCC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F44E" w14:textId="77777777" w:rsidR="00EC2444" w:rsidRDefault="00EC2444" w:rsidP="00E159BA">
      <w:pPr>
        <w:spacing w:before="0"/>
      </w:pPr>
      <w:r>
        <w:separator/>
      </w:r>
    </w:p>
  </w:footnote>
  <w:footnote w:type="continuationSeparator" w:id="0">
    <w:p w14:paraId="46454C3A" w14:textId="77777777" w:rsidR="00EC2444" w:rsidRDefault="00EC244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3BCC"/>
    <w:rsid w:val="0000501C"/>
    <w:rsid w:val="00023C21"/>
    <w:rsid w:val="00026016"/>
    <w:rsid w:val="00030D2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25F9"/>
    <w:rsid w:val="00067462"/>
    <w:rsid w:val="0007082C"/>
    <w:rsid w:val="00074B76"/>
    <w:rsid w:val="00083E3F"/>
    <w:rsid w:val="00092584"/>
    <w:rsid w:val="000957C2"/>
    <w:rsid w:val="00096FF8"/>
    <w:rsid w:val="000A45CC"/>
    <w:rsid w:val="000C131D"/>
    <w:rsid w:val="000C6F6B"/>
    <w:rsid w:val="000C7AED"/>
    <w:rsid w:val="000D0E1D"/>
    <w:rsid w:val="000D702E"/>
    <w:rsid w:val="000E01CC"/>
    <w:rsid w:val="000E5904"/>
    <w:rsid w:val="000F12B7"/>
    <w:rsid w:val="000F5CAD"/>
    <w:rsid w:val="0011480B"/>
    <w:rsid w:val="00125D50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E780C"/>
    <w:rsid w:val="001F313F"/>
    <w:rsid w:val="002074BB"/>
    <w:rsid w:val="002146CC"/>
    <w:rsid w:val="00217B2C"/>
    <w:rsid w:val="00223207"/>
    <w:rsid w:val="00225541"/>
    <w:rsid w:val="002402AA"/>
    <w:rsid w:val="00240F0E"/>
    <w:rsid w:val="0024219F"/>
    <w:rsid w:val="00242CFE"/>
    <w:rsid w:val="00251C7A"/>
    <w:rsid w:val="00264805"/>
    <w:rsid w:val="00264FC6"/>
    <w:rsid w:val="00270D3B"/>
    <w:rsid w:val="00273FC8"/>
    <w:rsid w:val="00280473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26F1"/>
    <w:rsid w:val="002C3275"/>
    <w:rsid w:val="002C53BD"/>
    <w:rsid w:val="002D658B"/>
    <w:rsid w:val="002E0F94"/>
    <w:rsid w:val="002E0FF1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33EA8"/>
    <w:rsid w:val="00346F87"/>
    <w:rsid w:val="00357886"/>
    <w:rsid w:val="00361B11"/>
    <w:rsid w:val="00365E8C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3F6120"/>
    <w:rsid w:val="00405029"/>
    <w:rsid w:val="00420E5E"/>
    <w:rsid w:val="0043710C"/>
    <w:rsid w:val="004406C2"/>
    <w:rsid w:val="00453545"/>
    <w:rsid w:val="00462D54"/>
    <w:rsid w:val="004715B3"/>
    <w:rsid w:val="00490879"/>
    <w:rsid w:val="0049301C"/>
    <w:rsid w:val="004A2456"/>
    <w:rsid w:val="004A26AE"/>
    <w:rsid w:val="004A47CA"/>
    <w:rsid w:val="004B37D8"/>
    <w:rsid w:val="004C1884"/>
    <w:rsid w:val="004C1DFA"/>
    <w:rsid w:val="004C363A"/>
    <w:rsid w:val="004D3045"/>
    <w:rsid w:val="004E0B61"/>
    <w:rsid w:val="004E2EB1"/>
    <w:rsid w:val="004E3DB7"/>
    <w:rsid w:val="004E43E1"/>
    <w:rsid w:val="004F3707"/>
    <w:rsid w:val="004F3CBA"/>
    <w:rsid w:val="005002F2"/>
    <w:rsid w:val="00501550"/>
    <w:rsid w:val="00503255"/>
    <w:rsid w:val="005169AA"/>
    <w:rsid w:val="005218EF"/>
    <w:rsid w:val="00523F96"/>
    <w:rsid w:val="00533102"/>
    <w:rsid w:val="005439D3"/>
    <w:rsid w:val="00547590"/>
    <w:rsid w:val="005536A2"/>
    <w:rsid w:val="00557795"/>
    <w:rsid w:val="00557DBE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6B9"/>
    <w:rsid w:val="005B0606"/>
    <w:rsid w:val="005B5EB4"/>
    <w:rsid w:val="005D6B2A"/>
    <w:rsid w:val="005E1A81"/>
    <w:rsid w:val="005E357B"/>
    <w:rsid w:val="005E7E04"/>
    <w:rsid w:val="005F5199"/>
    <w:rsid w:val="005F7C40"/>
    <w:rsid w:val="00606E9C"/>
    <w:rsid w:val="006143A1"/>
    <w:rsid w:val="006175A4"/>
    <w:rsid w:val="00627E96"/>
    <w:rsid w:val="00656A38"/>
    <w:rsid w:val="00660A7F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118F"/>
    <w:rsid w:val="006B43E6"/>
    <w:rsid w:val="006B5052"/>
    <w:rsid w:val="006B7524"/>
    <w:rsid w:val="006B7F48"/>
    <w:rsid w:val="006C34B8"/>
    <w:rsid w:val="006E617E"/>
    <w:rsid w:val="006F279F"/>
    <w:rsid w:val="007033D7"/>
    <w:rsid w:val="00704DDA"/>
    <w:rsid w:val="007065F0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5552"/>
    <w:rsid w:val="0077747F"/>
    <w:rsid w:val="00786DA3"/>
    <w:rsid w:val="00790BD8"/>
    <w:rsid w:val="00793097"/>
    <w:rsid w:val="007951C4"/>
    <w:rsid w:val="007A0D92"/>
    <w:rsid w:val="007A1F0C"/>
    <w:rsid w:val="007A50FF"/>
    <w:rsid w:val="007C3DF7"/>
    <w:rsid w:val="007C4124"/>
    <w:rsid w:val="007C4E34"/>
    <w:rsid w:val="007E0995"/>
    <w:rsid w:val="007E30F9"/>
    <w:rsid w:val="00805BF8"/>
    <w:rsid w:val="00812196"/>
    <w:rsid w:val="00827FF1"/>
    <w:rsid w:val="00834A66"/>
    <w:rsid w:val="00835A93"/>
    <w:rsid w:val="0083664F"/>
    <w:rsid w:val="00837EFE"/>
    <w:rsid w:val="00842ED2"/>
    <w:rsid w:val="008440D8"/>
    <w:rsid w:val="00870E17"/>
    <w:rsid w:val="008725F7"/>
    <w:rsid w:val="008849E0"/>
    <w:rsid w:val="00886921"/>
    <w:rsid w:val="00893D4E"/>
    <w:rsid w:val="00896829"/>
    <w:rsid w:val="00897E67"/>
    <w:rsid w:val="008A384B"/>
    <w:rsid w:val="008B1A88"/>
    <w:rsid w:val="008C15CB"/>
    <w:rsid w:val="008D7FE8"/>
    <w:rsid w:val="008E347C"/>
    <w:rsid w:val="008F748B"/>
    <w:rsid w:val="009036F1"/>
    <w:rsid w:val="009141BA"/>
    <w:rsid w:val="009154EF"/>
    <w:rsid w:val="0092678D"/>
    <w:rsid w:val="009277E5"/>
    <w:rsid w:val="00936973"/>
    <w:rsid w:val="00944921"/>
    <w:rsid w:val="00953FE7"/>
    <w:rsid w:val="00955BA9"/>
    <w:rsid w:val="00956C88"/>
    <w:rsid w:val="00961045"/>
    <w:rsid w:val="0096405E"/>
    <w:rsid w:val="00971678"/>
    <w:rsid w:val="00975A14"/>
    <w:rsid w:val="0098202C"/>
    <w:rsid w:val="00986E7D"/>
    <w:rsid w:val="009A6064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12AA7"/>
    <w:rsid w:val="00A211F9"/>
    <w:rsid w:val="00A22062"/>
    <w:rsid w:val="00A224E7"/>
    <w:rsid w:val="00A25AA8"/>
    <w:rsid w:val="00A34C38"/>
    <w:rsid w:val="00A43533"/>
    <w:rsid w:val="00A4456D"/>
    <w:rsid w:val="00A53FB6"/>
    <w:rsid w:val="00A55748"/>
    <w:rsid w:val="00A56E75"/>
    <w:rsid w:val="00A61B42"/>
    <w:rsid w:val="00A63215"/>
    <w:rsid w:val="00A64198"/>
    <w:rsid w:val="00A65989"/>
    <w:rsid w:val="00A71838"/>
    <w:rsid w:val="00A72396"/>
    <w:rsid w:val="00A80E8E"/>
    <w:rsid w:val="00A87726"/>
    <w:rsid w:val="00A923F2"/>
    <w:rsid w:val="00AA0A99"/>
    <w:rsid w:val="00AA1113"/>
    <w:rsid w:val="00AB7313"/>
    <w:rsid w:val="00AC0C56"/>
    <w:rsid w:val="00AD5465"/>
    <w:rsid w:val="00AE2B20"/>
    <w:rsid w:val="00AE7D55"/>
    <w:rsid w:val="00AF3209"/>
    <w:rsid w:val="00AF5022"/>
    <w:rsid w:val="00B01CEF"/>
    <w:rsid w:val="00B11434"/>
    <w:rsid w:val="00B13BF4"/>
    <w:rsid w:val="00B15280"/>
    <w:rsid w:val="00B1679A"/>
    <w:rsid w:val="00B20180"/>
    <w:rsid w:val="00B205E2"/>
    <w:rsid w:val="00B3105A"/>
    <w:rsid w:val="00B332E3"/>
    <w:rsid w:val="00B377E4"/>
    <w:rsid w:val="00B41057"/>
    <w:rsid w:val="00B43C9B"/>
    <w:rsid w:val="00B451AE"/>
    <w:rsid w:val="00B545B6"/>
    <w:rsid w:val="00B56F40"/>
    <w:rsid w:val="00B61CF6"/>
    <w:rsid w:val="00B644A0"/>
    <w:rsid w:val="00B646D1"/>
    <w:rsid w:val="00B83D81"/>
    <w:rsid w:val="00B850D0"/>
    <w:rsid w:val="00B914CB"/>
    <w:rsid w:val="00BA60C9"/>
    <w:rsid w:val="00BB46FE"/>
    <w:rsid w:val="00BC1416"/>
    <w:rsid w:val="00BC4B38"/>
    <w:rsid w:val="00BC4C49"/>
    <w:rsid w:val="00BC7552"/>
    <w:rsid w:val="00BC7C1B"/>
    <w:rsid w:val="00BE15CC"/>
    <w:rsid w:val="00BE5321"/>
    <w:rsid w:val="00BF3B99"/>
    <w:rsid w:val="00C01DA3"/>
    <w:rsid w:val="00C05917"/>
    <w:rsid w:val="00C07007"/>
    <w:rsid w:val="00C105DE"/>
    <w:rsid w:val="00C11A15"/>
    <w:rsid w:val="00C1338F"/>
    <w:rsid w:val="00C20F49"/>
    <w:rsid w:val="00C21637"/>
    <w:rsid w:val="00C23942"/>
    <w:rsid w:val="00C302BF"/>
    <w:rsid w:val="00C30BA5"/>
    <w:rsid w:val="00C3159A"/>
    <w:rsid w:val="00C465A2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5025"/>
    <w:rsid w:val="00CE5CCD"/>
    <w:rsid w:val="00CF62E1"/>
    <w:rsid w:val="00D06086"/>
    <w:rsid w:val="00D0761D"/>
    <w:rsid w:val="00D1217A"/>
    <w:rsid w:val="00D261E5"/>
    <w:rsid w:val="00D27DB6"/>
    <w:rsid w:val="00D319A6"/>
    <w:rsid w:val="00D34952"/>
    <w:rsid w:val="00D35147"/>
    <w:rsid w:val="00D36DBE"/>
    <w:rsid w:val="00D413D5"/>
    <w:rsid w:val="00D4418E"/>
    <w:rsid w:val="00D565DE"/>
    <w:rsid w:val="00D60633"/>
    <w:rsid w:val="00D60C15"/>
    <w:rsid w:val="00D66216"/>
    <w:rsid w:val="00D665DA"/>
    <w:rsid w:val="00D66CDB"/>
    <w:rsid w:val="00D67C93"/>
    <w:rsid w:val="00D73355"/>
    <w:rsid w:val="00DA63F7"/>
    <w:rsid w:val="00DB6A42"/>
    <w:rsid w:val="00DB78A1"/>
    <w:rsid w:val="00DC27F8"/>
    <w:rsid w:val="00DD04D7"/>
    <w:rsid w:val="00DD5DCF"/>
    <w:rsid w:val="00E069FF"/>
    <w:rsid w:val="00E11C7F"/>
    <w:rsid w:val="00E120DA"/>
    <w:rsid w:val="00E12FBD"/>
    <w:rsid w:val="00E13B53"/>
    <w:rsid w:val="00E13D43"/>
    <w:rsid w:val="00E15324"/>
    <w:rsid w:val="00E159BA"/>
    <w:rsid w:val="00E1613A"/>
    <w:rsid w:val="00E21C84"/>
    <w:rsid w:val="00E225EC"/>
    <w:rsid w:val="00E25BD2"/>
    <w:rsid w:val="00E261E8"/>
    <w:rsid w:val="00E31475"/>
    <w:rsid w:val="00E340AF"/>
    <w:rsid w:val="00E3548A"/>
    <w:rsid w:val="00E358DB"/>
    <w:rsid w:val="00E35B8E"/>
    <w:rsid w:val="00E416F8"/>
    <w:rsid w:val="00E45FC2"/>
    <w:rsid w:val="00E52DD9"/>
    <w:rsid w:val="00E5639F"/>
    <w:rsid w:val="00E60AE3"/>
    <w:rsid w:val="00E7036A"/>
    <w:rsid w:val="00E719BD"/>
    <w:rsid w:val="00E759BE"/>
    <w:rsid w:val="00E9215E"/>
    <w:rsid w:val="00EB1165"/>
    <w:rsid w:val="00EB1FA3"/>
    <w:rsid w:val="00EC2444"/>
    <w:rsid w:val="00EC4474"/>
    <w:rsid w:val="00EE5720"/>
    <w:rsid w:val="00EF48BB"/>
    <w:rsid w:val="00EF4A54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47FF9"/>
    <w:rsid w:val="00F507AB"/>
    <w:rsid w:val="00F778D9"/>
    <w:rsid w:val="00F83AEF"/>
    <w:rsid w:val="00FA1E37"/>
    <w:rsid w:val="00FA4DF5"/>
    <w:rsid w:val="00FA64B0"/>
    <w:rsid w:val="00FB0904"/>
    <w:rsid w:val="00FD17DF"/>
    <w:rsid w:val="00FD2BA1"/>
    <w:rsid w:val="00FD2C10"/>
    <w:rsid w:val="00FD56CE"/>
    <w:rsid w:val="00FE083E"/>
    <w:rsid w:val="00FE0B93"/>
    <w:rsid w:val="00FE11B2"/>
    <w:rsid w:val="00FE38E1"/>
    <w:rsid w:val="00FE6737"/>
    <w:rsid w:val="00FF388D"/>
    <w:rsid w:val="00FF3F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74B76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74B76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6AFE-8A10-4D08-9453-32C6D5A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287</cp:revision>
  <cp:lastPrinted>2016-05-23T10:35:00Z</cp:lastPrinted>
  <dcterms:created xsi:type="dcterms:W3CDTF">2016-04-18T09:39:00Z</dcterms:created>
  <dcterms:modified xsi:type="dcterms:W3CDTF">2016-05-23T13:39:00Z</dcterms:modified>
</cp:coreProperties>
</file>